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354" w:rsidRPr="009A2354" w:rsidRDefault="009A2354" w:rsidP="009A2354">
      <w:pPr>
        <w:ind w:left="4956"/>
        <w:rPr>
          <w:bCs/>
        </w:rPr>
      </w:pPr>
      <w:r w:rsidRPr="009A2354">
        <w:rPr>
          <w:bCs/>
        </w:rPr>
        <w:t>Приложение 1</w:t>
      </w:r>
    </w:p>
    <w:p w:rsidR="009A2354" w:rsidRDefault="009A2354" w:rsidP="009A2354">
      <w:pPr>
        <w:ind w:left="4956"/>
        <w:rPr>
          <w:bCs/>
        </w:rPr>
      </w:pPr>
      <w:r w:rsidRPr="009A2354">
        <w:rPr>
          <w:bCs/>
        </w:rPr>
        <w:t>к Документации о проведении аукциона</w:t>
      </w:r>
    </w:p>
    <w:p w:rsidR="009A2354" w:rsidRPr="009A2354" w:rsidRDefault="009A2354" w:rsidP="009A2354">
      <w:pPr>
        <w:ind w:left="4956"/>
        <w:rPr>
          <w:bCs/>
        </w:rPr>
      </w:pPr>
    </w:p>
    <w:p w:rsidR="0021345F" w:rsidRPr="00CD20D3" w:rsidRDefault="0021345F" w:rsidP="005F79D9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proofErr w:type="gramStart"/>
      <w:r w:rsidRPr="00CD20D3">
        <w:rPr>
          <w:b/>
          <w:bCs/>
        </w:rPr>
        <w:t>поставки  №</w:t>
      </w:r>
      <w:proofErr w:type="gramEnd"/>
      <w:r w:rsidR="003F3231">
        <w:rPr>
          <w:b/>
          <w:bCs/>
        </w:rPr>
        <w:t xml:space="preserve"> 201</w:t>
      </w:r>
      <w:r w:rsidR="00916472">
        <w:rPr>
          <w:b/>
          <w:bCs/>
        </w:rPr>
        <w:t>9</w:t>
      </w:r>
      <w:r w:rsidR="003F3231">
        <w:rPr>
          <w:b/>
          <w:bCs/>
        </w:rPr>
        <w:t>/</w:t>
      </w:r>
    </w:p>
    <w:p w:rsidR="0021345F" w:rsidRPr="00CD20D3" w:rsidRDefault="0021345F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662C4A">
        <w:tab/>
      </w:r>
      <w:r w:rsidR="003F3231">
        <w:tab/>
      </w:r>
      <w:r w:rsidR="003F3231">
        <w:tab/>
        <w:t xml:space="preserve">                       </w:t>
      </w:r>
      <w:r w:rsidR="003F3231">
        <w:tab/>
      </w:r>
      <w:r w:rsidR="003F3231">
        <w:tab/>
      </w:r>
      <w:r w:rsidR="003F3231">
        <w:tab/>
      </w:r>
      <w:r w:rsidR="003F3231">
        <w:tab/>
        <w:t xml:space="preserve">«    </w:t>
      </w:r>
      <w:r w:rsidR="00662C4A">
        <w:t xml:space="preserve"> </w:t>
      </w:r>
      <w:r w:rsidRPr="00CD20D3">
        <w:t>»</w:t>
      </w:r>
      <w:r w:rsidR="00662C4A">
        <w:t xml:space="preserve">  </w:t>
      </w:r>
      <w:r w:rsidR="003F3231">
        <w:t xml:space="preserve">                </w:t>
      </w:r>
      <w:r w:rsidR="00662C4A">
        <w:t>2</w:t>
      </w:r>
      <w:r w:rsidRPr="00CD20D3">
        <w:t>01</w:t>
      </w:r>
      <w:r w:rsidR="00916472">
        <w:t>9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CD20D3" w:rsidRDefault="00D40E54">
      <w:pPr>
        <w:jc w:val="both"/>
      </w:pPr>
      <w:r>
        <w:rPr>
          <w:b/>
          <w:bCs/>
        </w:rPr>
        <w:t xml:space="preserve">            </w:t>
      </w:r>
      <w:r w:rsidR="003F3231">
        <w:rPr>
          <w:b/>
          <w:bCs/>
        </w:rPr>
        <w:t>______________________________</w:t>
      </w:r>
      <w:r w:rsidR="006863AA" w:rsidRPr="00662C4A">
        <w:rPr>
          <w:b/>
          <w:bCs/>
        </w:rPr>
        <w:t xml:space="preserve"> </w:t>
      </w:r>
      <w:r w:rsidR="00152EDD">
        <w:rPr>
          <w:bCs/>
        </w:rPr>
        <w:t>и</w:t>
      </w:r>
      <w:r w:rsidR="00152EDD" w:rsidRPr="00152EDD">
        <w:t>менуемое в дальнейшем «Поставщик»,</w:t>
      </w:r>
      <w:r w:rsidR="00662C4A">
        <w:t xml:space="preserve"> </w:t>
      </w:r>
      <w:r w:rsidR="006863AA" w:rsidRPr="00152EDD">
        <w:rPr>
          <w:bCs/>
        </w:rPr>
        <w:t xml:space="preserve">в лице </w:t>
      </w:r>
      <w:r w:rsidR="003F3231">
        <w:rPr>
          <w:bCs/>
        </w:rPr>
        <w:t>_______________________________________</w:t>
      </w:r>
      <w:r w:rsidR="0021345F" w:rsidRPr="00152EDD">
        <w:rPr>
          <w:bCs/>
        </w:rPr>
        <w:t>,</w:t>
      </w:r>
      <w:r w:rsidR="006863AA" w:rsidRPr="00152EDD">
        <w:rPr>
          <w:bCs/>
        </w:rPr>
        <w:t xml:space="preserve"> </w:t>
      </w:r>
      <w:r w:rsidR="006863AA" w:rsidRPr="00152EDD">
        <w:t xml:space="preserve">действующего на основании </w:t>
      </w:r>
      <w:r w:rsidR="003F3231">
        <w:t xml:space="preserve">________________, </w:t>
      </w:r>
      <w:r w:rsidR="0021345F" w:rsidRPr="00152EDD">
        <w:t xml:space="preserve"> с одной стороны, и</w:t>
      </w:r>
      <w:r w:rsidR="0021345F" w:rsidRPr="00CD20D3">
        <w:t xml:space="preserve"> </w:t>
      </w:r>
      <w:r w:rsidR="00C03D86">
        <w:rPr>
          <w:b/>
        </w:rPr>
        <w:t xml:space="preserve">Общество с ограниченной ответственностью </w:t>
      </w:r>
      <w:r w:rsidR="004E53F8" w:rsidRPr="00CD20D3">
        <w:rPr>
          <w:b/>
        </w:rPr>
        <w:t>«Иркутская Энергосбытовая к</w:t>
      </w:r>
      <w:r w:rsidR="0021345F" w:rsidRPr="00CD20D3">
        <w:rPr>
          <w:b/>
        </w:rPr>
        <w:t>омпания»</w:t>
      </w:r>
      <w:r w:rsidR="00C03D86">
        <w:rPr>
          <w:b/>
        </w:rPr>
        <w:t xml:space="preserve"> (ООО «Иркутскэнергосбыт»)</w:t>
      </w:r>
      <w:r w:rsidR="0021345F" w:rsidRPr="00CD20D3">
        <w:rPr>
          <w:b/>
          <w:bCs/>
        </w:rPr>
        <w:t>,</w:t>
      </w:r>
      <w:r w:rsidR="00CD20D3" w:rsidRPr="00CD20D3">
        <w:rPr>
          <w:b/>
          <w:bCs/>
        </w:rPr>
        <w:t xml:space="preserve"> </w:t>
      </w:r>
      <w:r w:rsidR="0021345F" w:rsidRPr="00CD20D3">
        <w:t xml:space="preserve"> именуемое в дальнейшем «Покупатель», в лице </w:t>
      </w:r>
      <w:r w:rsidR="00E61F00">
        <w:t>Главного инженера Герасименко Олега Николаевича,</w:t>
      </w:r>
      <w:r w:rsidR="0021345F" w:rsidRPr="00CD20D3">
        <w:t xml:space="preserve"> действующего на основании </w:t>
      </w:r>
      <w:r w:rsidR="000D7486">
        <w:t>Доверенности №</w:t>
      </w:r>
      <w:r w:rsidR="003F3231">
        <w:t xml:space="preserve"> 224</w:t>
      </w:r>
      <w:r w:rsidR="00E61F00">
        <w:t xml:space="preserve"> от </w:t>
      </w:r>
      <w:r w:rsidR="003F3231">
        <w:t>05</w:t>
      </w:r>
      <w:r w:rsidR="00A427FC">
        <w:t>.0</w:t>
      </w:r>
      <w:r w:rsidR="00662C4A">
        <w:t>4</w:t>
      </w:r>
      <w:r w:rsidR="00A427FC">
        <w:t>.201</w:t>
      </w:r>
      <w:r w:rsidR="003F3231">
        <w:t>8</w:t>
      </w:r>
      <w:r w:rsidR="00E61F00">
        <w:t xml:space="preserve"> года</w:t>
      </w:r>
      <w:r w:rsidR="0021345F" w:rsidRPr="00CD20D3">
        <w:t xml:space="preserve">, с другой стороны, </w:t>
      </w:r>
      <w:r w:rsidR="006863AA">
        <w:t xml:space="preserve">далее совместно именуемые «Стороны», </w:t>
      </w:r>
      <w:r w:rsidR="0021345F" w:rsidRPr="00CD20D3">
        <w:t>заключили настоящий договор о нижеследующем:</w:t>
      </w:r>
    </w:p>
    <w:p w:rsidR="0021345F" w:rsidRPr="00CD20D3" w:rsidRDefault="0021345F">
      <w:pPr>
        <w:jc w:val="both"/>
      </w:pP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21345F" w:rsidP="00152EDD">
      <w:pPr>
        <w:pStyle w:val="a3"/>
        <w:spacing w:after="120"/>
        <w:ind w:firstLine="0"/>
        <w:jc w:val="both"/>
      </w:pPr>
      <w:r w:rsidRPr="00CD20D3">
        <w:rPr>
          <w:b/>
        </w:rPr>
        <w:t>1.1.</w:t>
      </w:r>
      <w:r w:rsidR="004407F0">
        <w:rPr>
          <w:b/>
        </w:rPr>
        <w:t xml:space="preserve"> </w:t>
      </w:r>
      <w:r w:rsidRPr="00CD20D3">
        <w:t>Поставщик обязуется постав</w:t>
      </w:r>
      <w:r w:rsidR="00F53FC8">
        <w:t>лять</w:t>
      </w:r>
      <w:r w:rsidR="006863AA">
        <w:t xml:space="preserve"> в соответствии с заявками Покупателя</w:t>
      </w:r>
      <w:r w:rsidRPr="00CD20D3">
        <w:t xml:space="preserve">, а Покупатель принять и оплатить </w:t>
      </w:r>
      <w:r w:rsidR="004407F0">
        <w:t>Т</w:t>
      </w:r>
      <w:r w:rsidR="006863AA">
        <w:t>овар: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551"/>
        <w:gridCol w:w="2693"/>
      </w:tblGrid>
      <w:tr w:rsidR="006863AA" w:rsidRPr="006863AA" w:rsidTr="006863AA">
        <w:trPr>
          <w:trHeight w:val="5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AA" w:rsidRPr="006863AA" w:rsidRDefault="006863AA" w:rsidP="006863AA">
            <w:pPr>
              <w:jc w:val="center"/>
              <w:rPr>
                <w:b/>
                <w:bCs/>
              </w:rPr>
            </w:pPr>
            <w:r w:rsidRPr="006863AA">
              <w:rPr>
                <w:b/>
                <w:bCs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AA" w:rsidRPr="006863AA" w:rsidRDefault="006863AA" w:rsidP="006863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Периодичность Поставки</w:t>
            </w:r>
            <w:r w:rsidRPr="006863AA">
              <w:rPr>
                <w:b/>
                <w:bCs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3AA" w:rsidRPr="006863AA" w:rsidRDefault="00152EDD" w:rsidP="006863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одной</w:t>
            </w:r>
            <w:r w:rsidR="006863AA" w:rsidRPr="006863AA">
              <w:rPr>
                <w:b/>
                <w:bCs/>
              </w:rPr>
              <w:t xml:space="preserve"> поставки </w:t>
            </w:r>
          </w:p>
        </w:tc>
      </w:tr>
      <w:tr w:rsidR="006863AA" w:rsidRPr="006863AA" w:rsidTr="006863A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A" w:rsidRPr="006863AA" w:rsidRDefault="006863AA" w:rsidP="006863AA">
            <w:pPr>
              <w:rPr>
                <w:bCs/>
              </w:rPr>
            </w:pPr>
            <w:r w:rsidRPr="006863AA">
              <w:rPr>
                <w:bCs/>
              </w:rPr>
              <w:t xml:space="preserve">Листовые полотенца сложения </w:t>
            </w:r>
            <w:r w:rsidRPr="006863AA">
              <w:rPr>
                <w:bCs/>
                <w:lang w:val="en-US"/>
              </w:rPr>
              <w:t>ZZ</w:t>
            </w:r>
            <w:r w:rsidRPr="006863AA">
              <w:rPr>
                <w:bCs/>
              </w:rPr>
              <w:t xml:space="preserve"> белые (для диспенсеров)</w:t>
            </w:r>
            <w:r w:rsidR="00E36470">
              <w:rPr>
                <w:bCs/>
              </w:rPr>
              <w:t xml:space="preserve"> 2-х  сл. /200/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A" w:rsidRPr="006863AA" w:rsidRDefault="006863AA" w:rsidP="00152EDD">
            <w:pPr>
              <w:ind w:right="-108"/>
              <w:jc w:val="center"/>
              <w:rPr>
                <w:bCs/>
              </w:rPr>
            </w:pPr>
            <w:r w:rsidRPr="006863AA">
              <w:rPr>
                <w:bCs/>
              </w:rPr>
              <w:t>1 раз в месяц</w:t>
            </w:r>
          </w:p>
          <w:p w:rsidR="006863AA" w:rsidRPr="006863AA" w:rsidRDefault="004F40A9" w:rsidP="00152EDD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(12 поставок)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AA" w:rsidRPr="006863AA" w:rsidRDefault="00152EDD" w:rsidP="00AF0879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="00AF0879">
              <w:rPr>
                <w:bCs/>
              </w:rPr>
              <w:t>800</w:t>
            </w:r>
            <w:r w:rsidR="006863AA" w:rsidRPr="006863AA">
              <w:rPr>
                <w:bCs/>
              </w:rPr>
              <w:t xml:space="preserve"> упаковок</w:t>
            </w:r>
          </w:p>
        </w:tc>
      </w:tr>
    </w:tbl>
    <w:p w:rsidR="0021345F" w:rsidRPr="00CD20D3" w:rsidRDefault="0021345F" w:rsidP="00297B5B">
      <w:pPr>
        <w:pStyle w:val="a3"/>
        <w:ind w:firstLine="0"/>
        <w:jc w:val="both"/>
      </w:pPr>
      <w:r w:rsidRPr="00CD20D3">
        <w:t xml:space="preserve"> </w:t>
      </w:r>
    </w:p>
    <w:p w:rsidR="0021345F" w:rsidRPr="00CD20D3" w:rsidRDefault="0021345F" w:rsidP="00297B5B">
      <w:pPr>
        <w:pStyle w:val="a3"/>
        <w:ind w:left="360"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CD20D3">
        <w:t>, используемые материалы должны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>овар по требованию Покупателя в течение 14 календарных дней с момента предъявления претензии, либо</w:t>
      </w:r>
      <w:r w:rsidR="004407F0">
        <w:t>,</w:t>
      </w:r>
      <w:r w:rsidRPr="00CD20D3">
        <w:t xml:space="preserve"> по согласованию с Покупателем</w:t>
      </w:r>
      <w:r w:rsidR="004407F0">
        <w:t>,</w:t>
      </w:r>
      <w:r w:rsidRPr="00CD20D3">
        <w:t xml:space="preserve"> Поставщик обязуется заменить некачественный </w:t>
      </w:r>
      <w:r w:rsidR="004407F0">
        <w:t>Т</w:t>
      </w:r>
      <w:r w:rsidRPr="00CD20D3">
        <w:t xml:space="preserve">овар на иной </w:t>
      </w:r>
      <w:r w:rsidR="004407F0">
        <w:t>Т</w:t>
      </w:r>
      <w:r w:rsidRPr="00CD20D3">
        <w:t xml:space="preserve">овар в тот же срок. 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Pr="00CD20D3" w:rsidRDefault="0021345F" w:rsidP="003A1AC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21345F" w:rsidRPr="00CD20D3" w:rsidRDefault="0021345F" w:rsidP="001609A0">
      <w:pPr>
        <w:pStyle w:val="a3"/>
        <w:ind w:firstLine="0"/>
        <w:jc w:val="both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144D09" w:rsidRDefault="00342E51">
      <w:pPr>
        <w:pStyle w:val="3"/>
        <w:ind w:left="0"/>
        <w:rPr>
          <w:bCs/>
        </w:rPr>
      </w:pPr>
      <w:r w:rsidRPr="00342E51">
        <w:rPr>
          <w:b/>
          <w:bCs/>
        </w:rPr>
        <w:t>3.2</w:t>
      </w:r>
      <w:r>
        <w:rPr>
          <w:bCs/>
        </w:rPr>
        <w:t xml:space="preserve">. </w:t>
      </w:r>
      <w:r w:rsidR="00144D09">
        <w:rPr>
          <w:bCs/>
        </w:rPr>
        <w:t>Цена</w:t>
      </w:r>
      <w:r>
        <w:rPr>
          <w:bCs/>
        </w:rPr>
        <w:t xml:space="preserve"> </w:t>
      </w:r>
      <w:r w:rsidR="00144D09">
        <w:rPr>
          <w:bCs/>
        </w:rPr>
        <w:t xml:space="preserve">настоящего </w:t>
      </w:r>
      <w:r w:rsidR="004407F0">
        <w:rPr>
          <w:bCs/>
        </w:rPr>
        <w:t>Д</w:t>
      </w:r>
      <w:r>
        <w:rPr>
          <w:bCs/>
        </w:rPr>
        <w:t xml:space="preserve">оговора </w:t>
      </w:r>
      <w:r w:rsidR="00144D09">
        <w:rPr>
          <w:bCs/>
        </w:rPr>
        <w:t>на период его действия</w:t>
      </w:r>
      <w:r w:rsidR="006863AA">
        <w:rPr>
          <w:bCs/>
        </w:rPr>
        <w:t xml:space="preserve"> составляет </w:t>
      </w:r>
      <w:r w:rsidR="003F3231">
        <w:rPr>
          <w:bCs/>
        </w:rPr>
        <w:t>__________________________________</w:t>
      </w:r>
      <w:r w:rsidR="00662C4A">
        <w:rPr>
          <w:bCs/>
        </w:rPr>
        <w:t xml:space="preserve"> </w:t>
      </w:r>
      <w:r w:rsidR="006863AA">
        <w:rPr>
          <w:bCs/>
        </w:rPr>
        <w:t>(</w:t>
      </w:r>
      <w:r w:rsidR="003F3231">
        <w:rPr>
          <w:bCs/>
        </w:rPr>
        <w:t>__________________</w:t>
      </w:r>
      <w:r w:rsidR="006863AA">
        <w:rPr>
          <w:bCs/>
        </w:rPr>
        <w:t>) рублей</w:t>
      </w:r>
      <w:r w:rsidR="003F3231">
        <w:rPr>
          <w:bCs/>
        </w:rPr>
        <w:t>,</w:t>
      </w:r>
      <w:r w:rsidR="00144D09">
        <w:rPr>
          <w:bCs/>
        </w:rPr>
        <w:t xml:space="preserve"> в том числе НДС</w:t>
      </w:r>
      <w:r w:rsidR="006863AA">
        <w:rPr>
          <w:bCs/>
        </w:rPr>
        <w:t xml:space="preserve"> </w:t>
      </w:r>
      <w:r w:rsidR="003F3231">
        <w:rPr>
          <w:bCs/>
        </w:rPr>
        <w:t>______________________</w:t>
      </w:r>
      <w:proofErr w:type="gramStart"/>
      <w:r w:rsidR="003F3231">
        <w:rPr>
          <w:bCs/>
        </w:rPr>
        <w:t xml:space="preserve">_ </w:t>
      </w:r>
      <w:r w:rsidR="006863AA">
        <w:rPr>
          <w:bCs/>
        </w:rPr>
        <w:t xml:space="preserve"> рублей</w:t>
      </w:r>
      <w:proofErr w:type="gramEnd"/>
      <w:r w:rsidR="00662C4A">
        <w:rPr>
          <w:bCs/>
        </w:rPr>
        <w:t>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3.</w:t>
      </w:r>
      <w:r w:rsidR="00F53FC8">
        <w:rPr>
          <w:b/>
          <w:bCs/>
        </w:rPr>
        <w:t>3</w:t>
      </w:r>
      <w:r w:rsidRPr="00CD20D3">
        <w:rPr>
          <w:b/>
          <w:bCs/>
        </w:rPr>
        <w:t>.</w:t>
      </w:r>
      <w:r w:rsidRPr="00CD20D3">
        <w:t xml:space="preserve"> Отпуск </w:t>
      </w:r>
      <w:r w:rsidR="004407F0">
        <w:t>Т</w:t>
      </w:r>
      <w:r w:rsidRPr="00CD20D3">
        <w:t>овара Покупателю производится в соответствии с товарной накладной и счет-фактурой.</w:t>
      </w:r>
    </w:p>
    <w:p w:rsidR="0021345F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Pr="00CD20D3">
        <w:rPr>
          <w:b/>
        </w:rPr>
        <w:t>.</w:t>
      </w:r>
      <w:r w:rsidRPr="00CD20D3">
        <w:t xml:space="preserve"> Покупатель производит оплату </w:t>
      </w:r>
      <w:r w:rsidR="004407F0">
        <w:t>Т</w:t>
      </w:r>
      <w:r w:rsidRPr="00CD20D3">
        <w:t>овара в размере 100% на рас</w:t>
      </w:r>
      <w:r w:rsidR="004E53F8" w:rsidRPr="00CD20D3">
        <w:t xml:space="preserve">четный счет Поставщика </w:t>
      </w:r>
      <w:r w:rsidR="004F40A9">
        <w:t>в</w:t>
      </w:r>
      <w:r w:rsidR="004E53F8" w:rsidRPr="00CD20D3">
        <w:t xml:space="preserve"> </w:t>
      </w:r>
      <w:bookmarkStart w:id="0" w:name="_GoBack"/>
      <w:bookmarkEnd w:id="0"/>
      <w:r w:rsidR="004E53F8" w:rsidRPr="00CD20D3">
        <w:t>течени</w:t>
      </w:r>
      <w:r w:rsidR="004F40A9">
        <w:t>е</w:t>
      </w:r>
      <w:r w:rsidRPr="00CD20D3">
        <w:t xml:space="preserve"> </w:t>
      </w:r>
      <w:r w:rsidR="004F40A9">
        <w:t>30</w:t>
      </w:r>
      <w:r w:rsidRPr="00CD20D3">
        <w:t xml:space="preserve"> </w:t>
      </w:r>
      <w:r w:rsidR="004E53F8" w:rsidRPr="00CD20D3">
        <w:t xml:space="preserve">календарных </w:t>
      </w:r>
      <w:r w:rsidRPr="00CD20D3">
        <w:t xml:space="preserve">дней после поступления </w:t>
      </w:r>
      <w:r w:rsidR="004407F0">
        <w:t>Т</w:t>
      </w:r>
      <w:r w:rsidRPr="00CD20D3">
        <w:t>овара</w:t>
      </w:r>
      <w:r w:rsidR="0092624E">
        <w:t xml:space="preserve"> </w:t>
      </w:r>
      <w:r w:rsidR="00D22282">
        <w:t xml:space="preserve">на склад Покупателя </w:t>
      </w:r>
      <w:r w:rsidR="0092624E">
        <w:t>и подписания Сторонами товарной накладной</w:t>
      </w:r>
      <w:r w:rsidRPr="00CD20D3">
        <w:t>.</w:t>
      </w:r>
    </w:p>
    <w:p w:rsidR="00152EDD" w:rsidRDefault="00152EDD">
      <w:pPr>
        <w:pStyle w:val="3"/>
        <w:ind w:left="0"/>
      </w:pPr>
    </w:p>
    <w:p w:rsidR="00855899" w:rsidRDefault="00855899">
      <w:pPr>
        <w:pStyle w:val="3"/>
        <w:ind w:left="0"/>
      </w:pPr>
    </w:p>
    <w:p w:rsidR="00662C4A" w:rsidRPr="00772C05" w:rsidRDefault="00662C4A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</w:t>
      </w:r>
      <w:r w:rsidR="003F3231">
        <w:t xml:space="preserve">вующий стандартам и требованиям, применяемым в </w:t>
      </w:r>
      <w:r w:rsidRPr="00CD20D3">
        <w:t>Российской Федерации.</w:t>
      </w:r>
    </w:p>
    <w:p w:rsidR="00144D09" w:rsidRDefault="0021345F">
      <w:pPr>
        <w:pStyle w:val="3"/>
        <w:ind w:left="0"/>
      </w:pPr>
      <w:r w:rsidRPr="00CD20D3">
        <w:rPr>
          <w:b/>
          <w:bCs/>
        </w:rPr>
        <w:t xml:space="preserve">4.1.2. </w:t>
      </w:r>
      <w:r w:rsidRPr="00CD20D3">
        <w:rPr>
          <w:bCs/>
        </w:rPr>
        <w:t>Поставить Товар в</w:t>
      </w:r>
      <w:r w:rsidRPr="00CD20D3">
        <w:rPr>
          <w:b/>
          <w:bCs/>
        </w:rPr>
        <w:t xml:space="preserve"> </w:t>
      </w:r>
      <w:r w:rsidRPr="00CD20D3">
        <w:t xml:space="preserve">соответствии с условиями настоящего </w:t>
      </w:r>
      <w:r w:rsidR="005A5AEB">
        <w:t>Д</w:t>
      </w:r>
      <w:r w:rsidRPr="00CD20D3">
        <w:t>оговора</w:t>
      </w:r>
      <w:r w:rsidR="000146C7">
        <w:t xml:space="preserve"> </w:t>
      </w:r>
      <w:r w:rsidR="00AA2D90">
        <w:t xml:space="preserve">на склад </w:t>
      </w:r>
      <w:r w:rsidR="000146C7">
        <w:t xml:space="preserve">по </w:t>
      </w:r>
      <w:proofErr w:type="gramStart"/>
      <w:r w:rsidR="000146C7">
        <w:t xml:space="preserve">адресу: </w:t>
      </w:r>
      <w:r w:rsidR="00AA2D90">
        <w:t xml:space="preserve">  </w:t>
      </w:r>
      <w:proofErr w:type="gramEnd"/>
      <w:r w:rsidR="00AA2D90">
        <w:t xml:space="preserve">            </w:t>
      </w:r>
      <w:r w:rsidR="000146C7">
        <w:t>г. Иркутск, ул. Байкальская, 239к26а, оф. 117</w:t>
      </w:r>
      <w:r w:rsidR="00144D09">
        <w:t xml:space="preserve"> </w:t>
      </w:r>
      <w:r w:rsidR="003F3231">
        <w:t xml:space="preserve">равными партиями в количестве, прописанными в п. 1.1. </w:t>
      </w:r>
      <w:r w:rsidR="00144D09">
        <w:t xml:space="preserve"> </w:t>
      </w:r>
      <w:r w:rsidR="00916472">
        <w:t xml:space="preserve">до </w:t>
      </w:r>
      <w:proofErr w:type="gramStart"/>
      <w:r w:rsidR="00916472">
        <w:t>20</w:t>
      </w:r>
      <w:r w:rsidR="003F3231">
        <w:t xml:space="preserve"> </w:t>
      </w:r>
      <w:r w:rsidR="00144D09">
        <w:t xml:space="preserve"> </w:t>
      </w:r>
      <w:r w:rsidR="003F3231">
        <w:t>числа</w:t>
      </w:r>
      <w:proofErr w:type="gramEnd"/>
      <w:r w:rsidR="003F3231">
        <w:t xml:space="preserve"> текущего месяца, начиная с </w:t>
      </w:r>
      <w:r w:rsidR="00916472">
        <w:t xml:space="preserve">октября </w:t>
      </w:r>
      <w:r w:rsidR="003F3231">
        <w:t xml:space="preserve"> 201</w:t>
      </w:r>
      <w:r w:rsidR="004F40A9">
        <w:t>9</w:t>
      </w:r>
      <w:r w:rsidR="003F3231">
        <w:t>г, в течение одного года (12 поставок)</w:t>
      </w:r>
      <w:r w:rsidR="00144D09">
        <w:t>.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  <w:r w:rsidR="00D22282">
        <w:t xml:space="preserve"> в течение 30 календарных дней с даты подписания Договора.</w:t>
      </w:r>
    </w:p>
    <w:p w:rsidR="00144D09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="00144D09"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21345F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Стороны не вправе передавать свои права и обязательства по настоящему </w:t>
      </w:r>
      <w:r w:rsidR="004407F0">
        <w:t>Д</w:t>
      </w:r>
      <w:r w:rsidRPr="00CD20D3">
        <w:t>оговору третьей стороне.</w:t>
      </w:r>
    </w:p>
    <w:p w:rsidR="00016162" w:rsidRDefault="00016162">
      <w:pPr>
        <w:pStyle w:val="3"/>
        <w:ind w:left="0"/>
      </w:pPr>
      <w:r w:rsidRPr="00016162">
        <w:rPr>
          <w:b/>
        </w:rPr>
        <w:t>4.4</w:t>
      </w:r>
      <w:r>
        <w:t xml:space="preserve">. Стороны заключают </w:t>
      </w:r>
      <w:r w:rsidR="005A5AEB">
        <w:t>С</w:t>
      </w:r>
      <w:r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>
        <w:t xml:space="preserve">оговора (Приложение № </w:t>
      </w:r>
      <w:r w:rsidR="00F53FC8">
        <w:t>2</w:t>
      </w:r>
      <w:r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Default="00016162" w:rsidP="003C6C17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с </w:t>
      </w:r>
      <w:proofErr w:type="gramStart"/>
      <w:r w:rsidR="0021345F" w:rsidRPr="00CD20D3">
        <w:t>момента  его</w:t>
      </w:r>
      <w:proofErr w:type="gramEnd"/>
      <w:r w:rsidR="0021345F" w:rsidRPr="00CD20D3">
        <w:t xml:space="preserve"> подписания и действует</w:t>
      </w:r>
      <w:r w:rsidR="004F40A9">
        <w:t xml:space="preserve"> в течение года,</w:t>
      </w:r>
      <w:r w:rsidR="0021345F" w:rsidRPr="00CD20D3">
        <w:t xml:space="preserve"> </w:t>
      </w:r>
      <w:r w:rsidR="00916472">
        <w:t>до полного исполнения Сторонами своих обязательств.</w:t>
      </w:r>
    </w:p>
    <w:p w:rsidR="00916472" w:rsidRPr="00CD20D3" w:rsidRDefault="00916472" w:rsidP="00916472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Default="0021345F" w:rsidP="00A427FC">
      <w:pPr>
        <w:pStyle w:val="3"/>
        <w:ind w:left="0"/>
      </w:pPr>
      <w:r w:rsidRPr="00CD20D3">
        <w:rPr>
          <w:b/>
        </w:rPr>
        <w:t>8.</w:t>
      </w:r>
      <w:r w:rsidR="006863AA">
        <w:rPr>
          <w:b/>
        </w:rPr>
        <w:t>1</w:t>
      </w:r>
      <w:r w:rsidRPr="00CD20D3">
        <w:t xml:space="preserve">. </w:t>
      </w:r>
      <w:r w:rsidR="00A427FC">
        <w:t xml:space="preserve">Споры, возникшие между Сторонами в процессе исполнения настоящего Договора, разрешаются путем предъявления претензии. Срок рассмотрения претензии 20 дней. При </w:t>
      </w:r>
      <w:proofErr w:type="gramStart"/>
      <w:r w:rsidR="00A427FC">
        <w:t>не  достижении</w:t>
      </w:r>
      <w:proofErr w:type="gramEnd"/>
      <w:r w:rsidR="00A427FC">
        <w:t xml:space="preserve"> согласия между Сторонами споры разрешаются в Арбитражном суде Иркутской области.</w:t>
      </w:r>
    </w:p>
    <w:p w:rsidR="00915A6A" w:rsidRPr="00CD20D3" w:rsidRDefault="00915A6A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lastRenderedPageBreak/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обменяться оригиналами в течение 14 календарных дней с </w:t>
      </w:r>
      <w:proofErr w:type="gramStart"/>
      <w:r w:rsidRPr="00CD20D3">
        <w:t>даты  направления</w:t>
      </w:r>
      <w:proofErr w:type="gramEnd"/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6863AA" w:rsidRPr="006863AA" w:rsidRDefault="006863AA" w:rsidP="006863A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3AA">
        <w:rPr>
          <w:rFonts w:ascii="Times New Roman" w:eastAsia="Times New Roman" w:hAnsi="Times New Roman" w:cs="Times New Roman"/>
          <w:b/>
          <w:sz w:val="24"/>
          <w:szCs w:val="24"/>
        </w:rPr>
        <w:t>9.5.</w:t>
      </w:r>
      <w:r w:rsidRPr="006863AA">
        <w:rPr>
          <w:rFonts w:ascii="Times New Roman" w:eastAsia="Times New Roman" w:hAnsi="Times New Roman" w:cs="Times New Roman"/>
          <w:sz w:val="24"/>
          <w:szCs w:val="24"/>
        </w:rPr>
        <w:t xml:space="preserve"> Уступка требования по обязательствам ООО «Иркутскэнергосбыт», возникшего из данного договора,  запрещается, в том числе в части обязательств по оплате,  подлежащих исполнению по окончанию срока действия договора.</w:t>
      </w:r>
    </w:p>
    <w:p w:rsidR="00E25494" w:rsidRPr="00CD20D3" w:rsidRDefault="00E25494" w:rsidP="00E25494">
      <w:pPr>
        <w:jc w:val="both"/>
      </w:pPr>
      <w:r w:rsidRPr="00CD20D3">
        <w:rPr>
          <w:b/>
        </w:rPr>
        <w:t>9.</w:t>
      </w:r>
      <w:r w:rsidR="006863AA">
        <w:rPr>
          <w:b/>
        </w:rPr>
        <w:t>6</w:t>
      </w:r>
      <w:r w:rsidRPr="00CD20D3">
        <w:t>. Все приложения к настоящему Договору являются его неотъемлемой частью.</w:t>
      </w:r>
    </w:p>
    <w:p w:rsidR="00E25494" w:rsidRPr="00CD20D3" w:rsidRDefault="00E25494" w:rsidP="00E25494">
      <w:pPr>
        <w:ind w:firstLine="720"/>
        <w:jc w:val="both"/>
      </w:pPr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>Приложение № 1. Закупочная спецификация.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855899">
        <w:t>контрагенте</w:t>
      </w:r>
      <w:r>
        <w:t>.</w:t>
      </w:r>
    </w:p>
    <w:p w:rsidR="007D47B7" w:rsidRPr="00CD20D3" w:rsidRDefault="007D47B7" w:rsidP="00E25494">
      <w:pPr>
        <w:pStyle w:val="3"/>
        <w:ind w:left="0" w:firstLine="708"/>
      </w:pPr>
    </w:p>
    <w:p w:rsidR="0021345F" w:rsidRPr="00CD20D3" w:rsidRDefault="0021345F" w:rsidP="000B42D6">
      <w:pPr>
        <w:pStyle w:val="3"/>
        <w:jc w:val="center"/>
        <w:rPr>
          <w:b/>
          <w:bCs/>
        </w:rPr>
      </w:pPr>
      <w:r w:rsidRPr="00CD20D3">
        <w:rPr>
          <w:b/>
          <w:bCs/>
        </w:rPr>
        <w:t>10. Адреса и реквизиты сторон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772C05" w:rsidRDefault="00772C05" w:rsidP="00F5149B">
            <w:pPr>
              <w:pStyle w:val="3"/>
              <w:ind w:left="0"/>
              <w:rPr>
                <w:b/>
                <w:bCs/>
              </w:rPr>
            </w:pPr>
          </w:p>
          <w:p w:rsidR="00772C05" w:rsidRPr="00CD20D3" w:rsidRDefault="00772C05" w:rsidP="00F5149B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 xml:space="preserve">664033, г. Иркутск, 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ул. Лермонтова,257,офис 802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 xml:space="preserve">Тел.. 792-774, 98-51-13 </w:t>
            </w:r>
          </w:p>
          <w:p w:rsidR="003F3231" w:rsidRDefault="003F3231" w:rsidP="00855899">
            <w:pPr>
              <w:rPr>
                <w:b/>
              </w:rPr>
            </w:pPr>
            <w:r>
              <w:rPr>
                <w:b/>
              </w:rPr>
              <w:t>ИНН3808166404</w:t>
            </w:r>
          </w:p>
          <w:p w:rsidR="00855899" w:rsidRPr="00855899" w:rsidRDefault="003F3231" w:rsidP="00855899">
            <w:pPr>
              <w:rPr>
                <w:b/>
              </w:rPr>
            </w:pPr>
            <w:r>
              <w:rPr>
                <w:b/>
              </w:rPr>
              <w:t>КПП997650001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ОГРН1073808009659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Иркутский филиал Банка СОЮЗ (АО) г. Иркутск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р/сч 40702810290040001681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>к/сч 30101810300000000728</w:t>
            </w:r>
          </w:p>
          <w:p w:rsidR="00855899" w:rsidRPr="00855899" w:rsidRDefault="00855899" w:rsidP="00855899">
            <w:pPr>
              <w:rPr>
                <w:b/>
              </w:rPr>
            </w:pPr>
            <w:r w:rsidRPr="00855899">
              <w:rPr>
                <w:b/>
              </w:rPr>
              <w:t xml:space="preserve">БИК 042520728 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3F3231" w:rsidRDefault="003F3231" w:rsidP="000D07E9">
            <w:pPr>
              <w:pStyle w:val="3"/>
              <w:ind w:left="0"/>
              <w:rPr>
                <w:b/>
                <w:bCs/>
              </w:rPr>
            </w:pPr>
          </w:p>
          <w:p w:rsidR="003F3231" w:rsidRDefault="003F3231" w:rsidP="000D07E9">
            <w:pPr>
              <w:pStyle w:val="3"/>
              <w:ind w:left="0"/>
              <w:rPr>
                <w:b/>
                <w:bCs/>
              </w:rPr>
            </w:pPr>
          </w:p>
          <w:p w:rsidR="000D07E9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0D07E9" w:rsidRDefault="00772C05" w:rsidP="000D07E9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 </w:t>
            </w:r>
          </w:p>
          <w:p w:rsidR="000D07E9" w:rsidRDefault="000D07E9" w:rsidP="000D07E9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502A27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E7118D" w:rsidRDefault="00E7118D" w:rsidP="00446486">
      <w:pPr>
        <w:pStyle w:val="3"/>
        <w:ind w:left="0"/>
        <w:jc w:val="right"/>
        <w:rPr>
          <w:b/>
          <w:bCs/>
        </w:rPr>
      </w:pPr>
    </w:p>
    <w:p w:rsidR="00502A27" w:rsidRDefault="00502A27" w:rsidP="00446486">
      <w:pPr>
        <w:pStyle w:val="3"/>
        <w:ind w:left="0"/>
        <w:jc w:val="right"/>
        <w:rPr>
          <w:b/>
          <w:bCs/>
        </w:rPr>
      </w:pPr>
    </w:p>
    <w:p w:rsidR="00502A27" w:rsidRP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21345F" w:rsidRPr="00CD20D3" w:rsidRDefault="00E7118D" w:rsidP="00446486">
      <w:pPr>
        <w:pStyle w:val="3"/>
        <w:ind w:left="0"/>
        <w:jc w:val="right"/>
        <w:rPr>
          <w:b/>
          <w:bCs/>
        </w:rPr>
      </w:pPr>
      <w:r w:rsidRPr="00CD20D3">
        <w:rPr>
          <w:b/>
          <w:bCs/>
        </w:rPr>
        <w:br w:type="page"/>
      </w:r>
    </w:p>
    <w:p w:rsidR="00E705D8" w:rsidRPr="00FC6CF5" w:rsidRDefault="00E705D8" w:rsidP="00E705D8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1</w:t>
      </w:r>
    </w:p>
    <w:p w:rsidR="00E705D8" w:rsidRPr="00FC6CF5" w:rsidRDefault="00E705D8" w:rsidP="00E705D8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772C05">
        <w:rPr>
          <w:b/>
          <w:bCs/>
        </w:rPr>
        <w:t>201</w:t>
      </w:r>
      <w:r w:rsidR="00090414">
        <w:rPr>
          <w:b/>
          <w:bCs/>
        </w:rPr>
        <w:t>9</w:t>
      </w:r>
      <w:r w:rsidR="003F3231">
        <w:rPr>
          <w:b/>
          <w:bCs/>
        </w:rPr>
        <w:t>/</w:t>
      </w:r>
    </w:p>
    <w:p w:rsidR="00E705D8" w:rsidRPr="00FC6CF5" w:rsidRDefault="00E705D8" w:rsidP="00E705D8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</w:t>
      </w:r>
      <w:r w:rsidR="003F3231">
        <w:rPr>
          <w:b/>
          <w:bCs/>
        </w:rPr>
        <w:t xml:space="preserve">    </w:t>
      </w:r>
      <w:r w:rsidR="00772C05">
        <w:rPr>
          <w:b/>
          <w:bCs/>
        </w:rPr>
        <w:t xml:space="preserve"> </w:t>
      </w:r>
      <w:r>
        <w:rPr>
          <w:b/>
          <w:bCs/>
        </w:rPr>
        <w:t xml:space="preserve">» </w:t>
      </w:r>
      <w:r w:rsidR="003F3231">
        <w:rPr>
          <w:b/>
          <w:bCs/>
        </w:rPr>
        <w:t xml:space="preserve">          </w:t>
      </w:r>
      <w:r>
        <w:rPr>
          <w:b/>
          <w:bCs/>
        </w:rPr>
        <w:t>201</w:t>
      </w:r>
      <w:r w:rsidR="00090414">
        <w:rPr>
          <w:b/>
          <w:bCs/>
        </w:rPr>
        <w:t xml:space="preserve">9 </w:t>
      </w:r>
      <w:r>
        <w:rPr>
          <w:b/>
          <w:bCs/>
        </w:rPr>
        <w:t>г.</w:t>
      </w:r>
    </w:p>
    <w:p w:rsidR="00A7571E" w:rsidRPr="00CD20D3" w:rsidRDefault="00A7571E" w:rsidP="00A7571E">
      <w:pPr>
        <w:pStyle w:val="3"/>
        <w:ind w:left="0"/>
        <w:jc w:val="right"/>
        <w:rPr>
          <w:b/>
          <w:bCs/>
        </w:rPr>
      </w:pPr>
    </w:p>
    <w:p w:rsidR="00A7571E" w:rsidRPr="00E705D8" w:rsidRDefault="00A7571E" w:rsidP="00A7571E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A7571E" w:rsidRPr="00CD20D3" w:rsidRDefault="00A7571E" w:rsidP="00A7571E">
      <w:pPr>
        <w:pStyle w:val="3"/>
        <w:ind w:left="0"/>
        <w:jc w:val="center"/>
        <w:rPr>
          <w:b/>
          <w:b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1720"/>
        <w:gridCol w:w="2275"/>
        <w:gridCol w:w="2065"/>
      </w:tblGrid>
      <w:tr w:rsidR="00772C05" w:rsidRPr="00CD20D3" w:rsidTr="00F1424D">
        <w:trPr>
          <w:trHeight w:val="532"/>
        </w:trPr>
        <w:tc>
          <w:tcPr>
            <w:tcW w:w="3970" w:type="dxa"/>
          </w:tcPr>
          <w:p w:rsidR="00772C05" w:rsidRPr="00CD20D3" w:rsidRDefault="00772C05" w:rsidP="008F2523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720" w:type="dxa"/>
          </w:tcPr>
          <w:p w:rsidR="00772C05" w:rsidRPr="00CD20D3" w:rsidRDefault="00772C05" w:rsidP="00E61F00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="004F40A9">
              <w:rPr>
                <w:b/>
                <w:bCs/>
              </w:rPr>
              <w:t xml:space="preserve"> всего</w:t>
            </w:r>
            <w:r w:rsidR="00F1424D">
              <w:rPr>
                <w:b/>
                <w:bCs/>
              </w:rPr>
              <w:t>, рулон/пачек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75" w:type="dxa"/>
          </w:tcPr>
          <w:p w:rsidR="00772C05" w:rsidRPr="00CD20D3" w:rsidRDefault="00772C05" w:rsidP="00AB6BC0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 с НДС, руб./за 1 рул</w:t>
            </w:r>
            <w:r w:rsidR="00AB6BC0">
              <w:rPr>
                <w:b/>
                <w:bCs/>
              </w:rPr>
              <w:t>.(пач)</w:t>
            </w:r>
          </w:p>
        </w:tc>
        <w:tc>
          <w:tcPr>
            <w:tcW w:w="2065" w:type="dxa"/>
          </w:tcPr>
          <w:p w:rsidR="00772C05" w:rsidRDefault="00772C05" w:rsidP="00893CCF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с НДС, руб.</w:t>
            </w:r>
          </w:p>
        </w:tc>
      </w:tr>
      <w:tr w:rsidR="00772C05" w:rsidRPr="00CD20D3" w:rsidTr="00F1424D">
        <w:tc>
          <w:tcPr>
            <w:tcW w:w="3970" w:type="dxa"/>
          </w:tcPr>
          <w:p w:rsidR="00772C05" w:rsidRPr="004F40A9" w:rsidRDefault="004F40A9" w:rsidP="009A2354">
            <w:pPr>
              <w:pStyle w:val="3"/>
              <w:ind w:left="0"/>
              <w:jc w:val="left"/>
              <w:rPr>
                <w:bCs/>
              </w:rPr>
            </w:pPr>
            <w:r w:rsidRPr="004F40A9">
              <w:rPr>
                <w:snapToGrid w:val="0"/>
              </w:rPr>
              <w:t>Листовые полотенца</w:t>
            </w:r>
            <w:r w:rsidR="00772C05" w:rsidRPr="004F40A9">
              <w:rPr>
                <w:bCs/>
              </w:rPr>
              <w:t xml:space="preserve"> </w:t>
            </w:r>
          </w:p>
          <w:p w:rsidR="009A2354" w:rsidRPr="004F40A9" w:rsidRDefault="009A2354" w:rsidP="009A2354">
            <w:pPr>
              <w:pStyle w:val="3"/>
              <w:ind w:left="0"/>
              <w:jc w:val="left"/>
              <w:rPr>
                <w:bCs/>
              </w:rPr>
            </w:pPr>
            <w:r w:rsidRPr="004F40A9">
              <w:rPr>
                <w:bCs/>
              </w:rPr>
              <w:t>______________________________</w:t>
            </w:r>
          </w:p>
          <w:p w:rsidR="009A2354" w:rsidRPr="004F40A9" w:rsidRDefault="009A2354" w:rsidP="009A2354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720" w:type="dxa"/>
          </w:tcPr>
          <w:p w:rsidR="00772C05" w:rsidRDefault="00772C05" w:rsidP="00A01123">
            <w:pPr>
              <w:pStyle w:val="3"/>
              <w:ind w:left="0" w:right="432"/>
              <w:jc w:val="center"/>
              <w:rPr>
                <w:bCs/>
              </w:rPr>
            </w:pPr>
          </w:p>
          <w:p w:rsidR="00772C05" w:rsidRPr="00F1424D" w:rsidRDefault="00F1424D" w:rsidP="00A01123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</w:t>
            </w:r>
            <w:r w:rsidR="00AB6BC0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600</w:t>
            </w:r>
          </w:p>
        </w:tc>
        <w:tc>
          <w:tcPr>
            <w:tcW w:w="2275" w:type="dxa"/>
          </w:tcPr>
          <w:p w:rsidR="00772C05" w:rsidRDefault="00772C05" w:rsidP="00A01123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065" w:type="dxa"/>
          </w:tcPr>
          <w:p w:rsidR="00F1424D" w:rsidRPr="00F1424D" w:rsidRDefault="00F1424D" w:rsidP="00AB6BC0">
            <w:pPr>
              <w:pStyle w:val="3"/>
              <w:tabs>
                <w:tab w:val="left" w:pos="1567"/>
              </w:tabs>
              <w:ind w:left="-134" w:right="432"/>
              <w:jc w:val="center"/>
              <w:rPr>
                <w:bCs/>
                <w:lang w:val="en-US"/>
              </w:rPr>
            </w:pPr>
          </w:p>
        </w:tc>
      </w:tr>
    </w:tbl>
    <w:p w:rsidR="0021345F" w:rsidRDefault="00D40E54" w:rsidP="00446486">
      <w:pPr>
        <w:pStyle w:val="3"/>
        <w:ind w:left="0"/>
        <w:jc w:val="right"/>
        <w:rPr>
          <w:b/>
          <w:bCs/>
        </w:rPr>
      </w:pPr>
      <w:r>
        <w:rPr>
          <w:b/>
          <w:bCs/>
        </w:rPr>
        <w:t xml:space="preserve">Итого: </w:t>
      </w:r>
      <w:r w:rsidR="00FD6961">
        <w:rPr>
          <w:b/>
          <w:bCs/>
        </w:rPr>
        <w:t xml:space="preserve">                           </w:t>
      </w:r>
      <w:r>
        <w:rPr>
          <w:b/>
          <w:bCs/>
        </w:rPr>
        <w:t>руб.</w:t>
      </w:r>
    </w:p>
    <w:p w:rsidR="00D40E54" w:rsidRPr="00CD20D3" w:rsidRDefault="00D40E54" w:rsidP="00446486">
      <w:pPr>
        <w:pStyle w:val="3"/>
        <w:ind w:left="0"/>
        <w:jc w:val="right"/>
        <w:rPr>
          <w:b/>
          <w:bCs/>
        </w:rPr>
      </w:pPr>
      <w:proofErr w:type="spellStart"/>
      <w:r>
        <w:rPr>
          <w:b/>
          <w:bCs/>
        </w:rPr>
        <w:t>В.т.ч</w:t>
      </w:r>
      <w:proofErr w:type="spellEnd"/>
      <w:r>
        <w:rPr>
          <w:b/>
          <w:bCs/>
        </w:rPr>
        <w:t xml:space="preserve">. НДС: </w:t>
      </w:r>
      <w:r w:rsidR="00FD6961">
        <w:rPr>
          <w:b/>
          <w:bCs/>
        </w:rPr>
        <w:t xml:space="preserve">                  </w:t>
      </w:r>
      <w:r>
        <w:rPr>
          <w:b/>
          <w:bCs/>
        </w:rPr>
        <w:t>руб.</w:t>
      </w:r>
    </w:p>
    <w:p w:rsidR="0021345F" w:rsidRPr="00CD20D3" w:rsidRDefault="0021345F" w:rsidP="00446486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F6CF7" w:rsidRPr="00CD20D3" w:rsidTr="00694F42">
        <w:tc>
          <w:tcPr>
            <w:tcW w:w="4784" w:type="dxa"/>
          </w:tcPr>
          <w:p w:rsidR="009F6CF7" w:rsidRDefault="009F6CF7" w:rsidP="00694F42">
            <w:pPr>
              <w:pStyle w:val="3"/>
              <w:ind w:left="0"/>
              <w:rPr>
                <w:b/>
                <w:bCs/>
              </w:rPr>
            </w:pPr>
          </w:p>
          <w:p w:rsidR="00D40E54" w:rsidRPr="00CD20D3" w:rsidRDefault="00D40E54" w:rsidP="00694F42">
            <w:pPr>
              <w:pStyle w:val="3"/>
              <w:ind w:left="0"/>
              <w:rPr>
                <w:b/>
                <w:bCs/>
              </w:rPr>
            </w:pPr>
          </w:p>
          <w:p w:rsidR="009F6CF7" w:rsidRPr="00CD20D3" w:rsidRDefault="009F6CF7" w:rsidP="00B86AFE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9F6CF7" w:rsidRDefault="009F6CF7" w:rsidP="00694F42">
            <w:pPr>
              <w:pStyle w:val="3"/>
              <w:ind w:left="0"/>
              <w:rPr>
                <w:b/>
                <w:bCs/>
              </w:rPr>
            </w:pPr>
          </w:p>
          <w:p w:rsidR="009F6CF7" w:rsidRDefault="009F6CF7" w:rsidP="00694F42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694F42">
            <w:pPr>
              <w:pStyle w:val="3"/>
              <w:ind w:left="0"/>
              <w:rPr>
                <w:b/>
                <w:bCs/>
              </w:rPr>
            </w:pPr>
          </w:p>
          <w:p w:rsidR="00FD6961" w:rsidRDefault="00FD6961" w:rsidP="00F1424D">
            <w:pPr>
              <w:pStyle w:val="3"/>
              <w:ind w:left="0"/>
              <w:rPr>
                <w:b/>
                <w:bCs/>
              </w:rPr>
            </w:pPr>
          </w:p>
          <w:p w:rsidR="00FD6961" w:rsidRDefault="00FD6961" w:rsidP="00F1424D">
            <w:pPr>
              <w:pStyle w:val="3"/>
              <w:ind w:left="0"/>
              <w:rPr>
                <w:b/>
                <w:bCs/>
              </w:rPr>
            </w:pPr>
          </w:p>
          <w:p w:rsidR="00F1424D" w:rsidRDefault="00F1424D" w:rsidP="00F1424D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D40E54" w:rsidRDefault="00D40E54" w:rsidP="00F1424D">
            <w:pPr>
              <w:pStyle w:val="3"/>
              <w:ind w:left="0"/>
              <w:rPr>
                <w:b/>
                <w:bCs/>
              </w:rPr>
            </w:pPr>
          </w:p>
          <w:p w:rsidR="00F1424D" w:rsidRDefault="00F1424D" w:rsidP="00F1424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</w:t>
            </w:r>
          </w:p>
          <w:p w:rsidR="00FD6961" w:rsidRDefault="00FD6961" w:rsidP="00F1424D">
            <w:pPr>
              <w:pStyle w:val="3"/>
              <w:ind w:left="0"/>
              <w:rPr>
                <w:b/>
                <w:bCs/>
              </w:rPr>
            </w:pPr>
          </w:p>
          <w:p w:rsidR="009F6CF7" w:rsidRPr="00CD20D3" w:rsidRDefault="009F6CF7" w:rsidP="00694F42">
            <w:pPr>
              <w:pStyle w:val="3"/>
              <w:ind w:left="0"/>
              <w:rPr>
                <w:b/>
                <w:bCs/>
              </w:rPr>
            </w:pPr>
          </w:p>
          <w:p w:rsidR="000D07E9" w:rsidRDefault="009F6CF7" w:rsidP="001344A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9F6CF7" w:rsidRPr="00CD20D3" w:rsidRDefault="009F6CF7" w:rsidP="001344A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9F6CF7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40E54" w:rsidRPr="00CD20D3" w:rsidRDefault="00D40E54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Pr="00CD20D3" w:rsidRDefault="009F6CF7" w:rsidP="00B86AF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9F6CF7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Default="00703523" w:rsidP="00694F42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9F6CF7" w:rsidRPr="00CD20D3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9F6CF7" w:rsidRPr="00CD20D3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F6CF7" w:rsidRPr="00CD20D3" w:rsidRDefault="009F6CF7" w:rsidP="00694F42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9F6CF7" w:rsidRPr="00CD20D3" w:rsidRDefault="009F6CF7" w:rsidP="00703523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703523">
              <w:rPr>
                <w:b/>
                <w:bCs/>
              </w:rPr>
              <w:t>О.Н. Герасименко</w:t>
            </w:r>
          </w:p>
        </w:tc>
      </w:tr>
    </w:tbl>
    <w:p w:rsidR="009F6CF7" w:rsidRDefault="009F6CF7" w:rsidP="009F6CF7">
      <w:pPr>
        <w:pStyle w:val="3"/>
        <w:ind w:left="0"/>
        <w:jc w:val="right"/>
        <w:rPr>
          <w:b/>
          <w:bCs/>
        </w:rPr>
      </w:pPr>
    </w:p>
    <w:p w:rsidR="009F6CF7" w:rsidRDefault="009F6CF7" w:rsidP="009F6CF7">
      <w:pPr>
        <w:pStyle w:val="3"/>
        <w:ind w:left="0"/>
        <w:jc w:val="right"/>
        <w:rPr>
          <w:b/>
          <w:bCs/>
        </w:rPr>
      </w:pPr>
    </w:p>
    <w:p w:rsidR="009F6CF7" w:rsidRPr="00502A27" w:rsidRDefault="009F6CF7" w:rsidP="009F6CF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25494" w:rsidRPr="00CD20D3" w:rsidRDefault="009F6CF7" w:rsidP="009F6CF7">
      <w:pPr>
        <w:jc w:val="both"/>
      </w:pPr>
      <w:r w:rsidRPr="00CD20D3">
        <w:rPr>
          <w:b/>
          <w:bCs/>
        </w:rPr>
        <w:br w:type="page"/>
      </w:r>
    </w:p>
    <w:p w:rsidR="00E25494" w:rsidRPr="00CD20D3" w:rsidRDefault="00E25494" w:rsidP="00E25494">
      <w:pPr>
        <w:pStyle w:val="a6"/>
        <w:rPr>
          <w:b/>
          <w:i/>
        </w:rPr>
      </w:pPr>
    </w:p>
    <w:p w:rsidR="00C03D86" w:rsidRPr="00FC6CF5" w:rsidRDefault="00C03D86" w:rsidP="00C03D8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 w:rsidR="00144D09"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03D86" w:rsidRPr="00D40E54" w:rsidRDefault="00C03D86" w:rsidP="00C03D8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090414">
        <w:rPr>
          <w:b/>
          <w:bCs/>
        </w:rPr>
        <w:t>2019</w:t>
      </w:r>
      <w:r w:rsidR="00FD6961">
        <w:rPr>
          <w:b/>
          <w:bCs/>
        </w:rPr>
        <w:t xml:space="preserve">/ </w:t>
      </w:r>
    </w:p>
    <w:p w:rsidR="00C03D86" w:rsidRPr="00FC6CF5" w:rsidRDefault="00C03D86" w:rsidP="00C03D8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</w:t>
      </w:r>
      <w:r w:rsidR="00FD6961">
        <w:rPr>
          <w:b/>
          <w:bCs/>
        </w:rPr>
        <w:t xml:space="preserve">     </w:t>
      </w:r>
      <w:r w:rsidR="00F1424D" w:rsidRPr="00D40E54">
        <w:rPr>
          <w:b/>
          <w:bCs/>
        </w:rPr>
        <w:t xml:space="preserve"> </w:t>
      </w:r>
      <w:r>
        <w:rPr>
          <w:b/>
          <w:bCs/>
        </w:rPr>
        <w:t xml:space="preserve">» </w:t>
      </w:r>
      <w:r w:rsidR="00FD6961">
        <w:rPr>
          <w:b/>
          <w:bCs/>
        </w:rPr>
        <w:t xml:space="preserve">           </w:t>
      </w:r>
      <w:r w:rsidR="00F1424D">
        <w:rPr>
          <w:b/>
          <w:bCs/>
        </w:rPr>
        <w:t xml:space="preserve"> </w:t>
      </w:r>
      <w:r>
        <w:rPr>
          <w:b/>
          <w:bCs/>
        </w:rPr>
        <w:t>201</w:t>
      </w:r>
      <w:r w:rsidR="00090414">
        <w:rPr>
          <w:b/>
          <w:bCs/>
        </w:rPr>
        <w:t>9</w:t>
      </w:r>
      <w:r w:rsidR="00FD6961">
        <w:rPr>
          <w:b/>
          <w:bCs/>
        </w:rPr>
        <w:t xml:space="preserve"> </w:t>
      </w:r>
      <w:r w:rsidR="00E002C5">
        <w:rPr>
          <w:b/>
          <w:bCs/>
        </w:rPr>
        <w:t xml:space="preserve"> </w:t>
      </w:r>
      <w:r>
        <w:rPr>
          <w:b/>
          <w:bCs/>
        </w:rPr>
        <w:t>г.</w:t>
      </w:r>
    </w:p>
    <w:p w:rsidR="00C03D86" w:rsidRPr="00FC6CF5" w:rsidRDefault="00C03D86" w:rsidP="00C03D86">
      <w:pPr>
        <w:jc w:val="right"/>
      </w:pPr>
    </w:p>
    <w:p w:rsidR="00C03D86" w:rsidRPr="00FC6CF5" w:rsidRDefault="00C03D86" w:rsidP="00C03D86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03D86" w:rsidRPr="00FC6CF5" w:rsidRDefault="00C03D86" w:rsidP="00C03D86">
      <w:pPr>
        <w:jc w:val="center"/>
        <w:rPr>
          <w:b/>
        </w:rPr>
      </w:pPr>
    </w:p>
    <w:p w:rsidR="00C03D86" w:rsidRPr="00FC6CF5" w:rsidRDefault="00C03D86" w:rsidP="00C03D86">
      <w:pPr>
        <w:jc w:val="center"/>
        <w:rPr>
          <w:b/>
        </w:rPr>
      </w:pPr>
    </w:p>
    <w:p w:rsidR="00C03D86" w:rsidRPr="00FC6CF5" w:rsidRDefault="00C03D86" w:rsidP="00C03D86">
      <w:pPr>
        <w:jc w:val="both"/>
      </w:pPr>
      <w:r w:rsidRPr="00FC6CF5">
        <w:t xml:space="preserve">г. Иркутск                                                                            </w:t>
      </w:r>
      <w:r w:rsidRPr="00FC6CF5">
        <w:tab/>
      </w:r>
      <w:r w:rsidRPr="00FC6CF5">
        <w:tab/>
        <w:t xml:space="preserve"> </w:t>
      </w:r>
      <w:r w:rsidR="00D40E54">
        <w:t xml:space="preserve">    </w:t>
      </w:r>
      <w:r w:rsidRPr="00FC6CF5">
        <w:t xml:space="preserve">  «___»___________201</w:t>
      </w:r>
      <w:r w:rsidR="00090414">
        <w:t>9</w:t>
      </w:r>
      <w:r w:rsidRPr="00FC6CF5">
        <w:t xml:space="preserve"> г. </w:t>
      </w:r>
    </w:p>
    <w:p w:rsidR="00C03D86" w:rsidRPr="00FC6CF5" w:rsidRDefault="00C03D86" w:rsidP="00C03D86">
      <w:pPr>
        <w:jc w:val="both"/>
      </w:pPr>
    </w:p>
    <w:p w:rsidR="00C03D86" w:rsidRPr="00FC6CF5" w:rsidRDefault="00FD6961" w:rsidP="00C03D86">
      <w:pPr>
        <w:ind w:firstLine="708"/>
        <w:jc w:val="both"/>
      </w:pPr>
      <w:r>
        <w:rPr>
          <w:b/>
          <w:bCs/>
        </w:rPr>
        <w:t>_______________________</w:t>
      </w:r>
      <w:r w:rsidR="00D40E54" w:rsidRPr="00662C4A">
        <w:rPr>
          <w:b/>
          <w:bCs/>
        </w:rPr>
        <w:t xml:space="preserve"> </w:t>
      </w:r>
      <w:r w:rsidR="00D40E54">
        <w:rPr>
          <w:bCs/>
        </w:rPr>
        <w:t>и</w:t>
      </w:r>
      <w:r w:rsidR="00D40E54" w:rsidRPr="00152EDD">
        <w:t>менуемое в дальнейшем «Поставщик»,</w:t>
      </w:r>
      <w:r w:rsidR="00D40E54">
        <w:t xml:space="preserve"> </w:t>
      </w:r>
      <w:r w:rsidR="00D40E54" w:rsidRPr="00152EDD">
        <w:rPr>
          <w:bCs/>
        </w:rPr>
        <w:t xml:space="preserve">в лице </w:t>
      </w:r>
      <w:r>
        <w:rPr>
          <w:bCs/>
        </w:rPr>
        <w:t>______________________________________</w:t>
      </w:r>
      <w:r w:rsidR="00D40E54" w:rsidRPr="00152EDD">
        <w:rPr>
          <w:bCs/>
        </w:rPr>
        <w:t xml:space="preserve">, </w:t>
      </w:r>
      <w:r w:rsidR="00D40E54" w:rsidRPr="00152EDD">
        <w:t xml:space="preserve">действующего на основании </w:t>
      </w:r>
      <w:r>
        <w:t>_______</w:t>
      </w:r>
      <w:r w:rsidR="00152EDD" w:rsidRPr="00152EDD">
        <w:t>, с одной стороны, и</w:t>
      </w:r>
      <w:r w:rsidR="00152EDD" w:rsidRPr="00CD20D3">
        <w:t xml:space="preserve"> </w:t>
      </w:r>
      <w:r w:rsidR="00152EDD">
        <w:rPr>
          <w:b/>
        </w:rPr>
        <w:t xml:space="preserve">Общество с ограниченной ответственностью </w:t>
      </w:r>
      <w:r w:rsidR="00152EDD" w:rsidRPr="00CD20D3">
        <w:rPr>
          <w:b/>
        </w:rPr>
        <w:t>«Иркутская Энергосбытовая компания»</w:t>
      </w:r>
      <w:r w:rsidR="00152EDD">
        <w:rPr>
          <w:b/>
        </w:rPr>
        <w:t xml:space="preserve"> (ООО «Иркутскэнергосбыт»)</w:t>
      </w:r>
      <w:r w:rsidR="00152EDD" w:rsidRPr="00CD20D3">
        <w:rPr>
          <w:b/>
          <w:bCs/>
        </w:rPr>
        <w:t xml:space="preserve">, </w:t>
      </w:r>
      <w:r w:rsidR="00152EDD" w:rsidRPr="00CD20D3">
        <w:t xml:space="preserve"> именуемое в дальнейшем «Покупатель», в лице </w:t>
      </w:r>
      <w:r w:rsidR="00152EDD">
        <w:t>Главного инженера Герасименко Олега Николаевича,</w:t>
      </w:r>
      <w:r w:rsidR="00152EDD" w:rsidRPr="00CD20D3">
        <w:t xml:space="preserve"> действующего на основании </w:t>
      </w:r>
      <w:r w:rsidR="00152EDD">
        <w:t>Доверенности №</w:t>
      </w:r>
      <w:r>
        <w:t xml:space="preserve"> 224 </w:t>
      </w:r>
      <w:r w:rsidR="00152EDD">
        <w:t xml:space="preserve"> от </w:t>
      </w:r>
      <w:r>
        <w:t>05</w:t>
      </w:r>
      <w:r w:rsidR="00152EDD">
        <w:t>.</w:t>
      </w:r>
      <w:r w:rsidR="00D40E54">
        <w:t>04.</w:t>
      </w:r>
      <w:r w:rsidR="00152EDD">
        <w:t>201</w:t>
      </w:r>
      <w:r>
        <w:t>8</w:t>
      </w:r>
      <w:r w:rsidR="00152EDD">
        <w:t xml:space="preserve"> года</w:t>
      </w:r>
      <w:r w:rsidR="00152EDD" w:rsidRPr="00CD20D3">
        <w:t xml:space="preserve">, с другой стороны, </w:t>
      </w:r>
      <w:r w:rsidR="00152EDD">
        <w:t>далее совместно именуемые «Стороны»</w:t>
      </w:r>
      <w:r w:rsidR="00C03D86" w:rsidRPr="00CD20D3">
        <w:t>,</w:t>
      </w:r>
      <w:r w:rsidR="00C03D86" w:rsidRPr="00FC6CF5">
        <w:t xml:space="preserve"> заключили настоящее соглашение (далее – Соглашение) о соблюдении антикоррупционных условий к  договору поставки    № _____________________  от</w:t>
      </w:r>
      <w:r w:rsidR="001C36DA">
        <w:t xml:space="preserve"> «</w:t>
      </w:r>
      <w:r w:rsidR="00C03D86" w:rsidRPr="00FC6CF5">
        <w:t>_____</w:t>
      </w:r>
      <w:r w:rsidR="001C36DA">
        <w:t>»</w:t>
      </w:r>
      <w:r w:rsidR="00C03D86" w:rsidRPr="00FC6CF5">
        <w:t>____________</w:t>
      </w:r>
      <w:r w:rsidR="001C36DA">
        <w:t>201</w:t>
      </w:r>
      <w:r w:rsidR="00090414">
        <w:t>9</w:t>
      </w:r>
      <w:r w:rsidR="001C36DA">
        <w:t xml:space="preserve"> г. </w:t>
      </w:r>
      <w:r w:rsidR="00C03D86" w:rsidRPr="00FC6CF5">
        <w:t>(далее – Договор):</w:t>
      </w:r>
    </w:p>
    <w:p w:rsidR="00C03D86" w:rsidRPr="00FC6CF5" w:rsidRDefault="00C03D86" w:rsidP="00C03D86">
      <w:pPr>
        <w:jc w:val="both"/>
      </w:pPr>
    </w:p>
    <w:p w:rsidR="00C03D86" w:rsidRPr="00FC6CF5" w:rsidRDefault="00C03D86" w:rsidP="00C03D86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03D86" w:rsidRPr="00FC6CF5" w:rsidRDefault="00C03D86" w:rsidP="00C03D86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03D86" w:rsidRPr="00FC6CF5" w:rsidRDefault="00C03D86" w:rsidP="00C03D86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03D86" w:rsidRPr="00FC6CF5" w:rsidRDefault="00C03D86" w:rsidP="00C03D86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03D86" w:rsidRPr="00FC6CF5" w:rsidRDefault="00C03D86" w:rsidP="00C03D86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03D86" w:rsidRPr="00FC6CF5" w:rsidRDefault="00C03D86" w:rsidP="00C03D86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03D86" w:rsidRDefault="00C03D86" w:rsidP="00C03D86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344A4" w:rsidRPr="00CD20D3" w:rsidTr="000D3E88">
        <w:tc>
          <w:tcPr>
            <w:tcW w:w="4784" w:type="dxa"/>
          </w:tcPr>
          <w:p w:rsidR="001344A4" w:rsidRPr="00CD20D3" w:rsidRDefault="001344A4" w:rsidP="000D3E88">
            <w:pPr>
              <w:pStyle w:val="3"/>
              <w:ind w:left="0"/>
              <w:rPr>
                <w:b/>
                <w:bCs/>
              </w:rPr>
            </w:pPr>
          </w:p>
          <w:p w:rsidR="001344A4" w:rsidRPr="00CD20D3" w:rsidRDefault="001344A4" w:rsidP="000D3E88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1344A4" w:rsidRDefault="001344A4" w:rsidP="000D3E88">
            <w:pPr>
              <w:pStyle w:val="3"/>
              <w:ind w:left="0"/>
              <w:rPr>
                <w:b/>
                <w:bCs/>
              </w:rPr>
            </w:pPr>
          </w:p>
          <w:p w:rsidR="00D40E54" w:rsidRDefault="001344A4" w:rsidP="00D40E5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D6961" w:rsidRDefault="00FD6961" w:rsidP="00D40E54">
            <w:pPr>
              <w:pStyle w:val="3"/>
              <w:ind w:left="0"/>
              <w:rPr>
                <w:b/>
                <w:bCs/>
              </w:rPr>
            </w:pPr>
          </w:p>
          <w:p w:rsidR="00FD6961" w:rsidRDefault="00FD6961" w:rsidP="00D40E54">
            <w:pPr>
              <w:pStyle w:val="3"/>
              <w:ind w:left="0"/>
              <w:rPr>
                <w:b/>
                <w:bCs/>
              </w:rPr>
            </w:pPr>
          </w:p>
          <w:p w:rsidR="00FD6961" w:rsidRPr="00CD20D3" w:rsidRDefault="00FD6961" w:rsidP="00D40E54">
            <w:pPr>
              <w:pStyle w:val="3"/>
              <w:ind w:left="0"/>
              <w:rPr>
                <w:b/>
                <w:bCs/>
              </w:rPr>
            </w:pPr>
          </w:p>
          <w:p w:rsidR="00D40E54" w:rsidRDefault="00D40E54" w:rsidP="00D40E5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D40E54" w:rsidRDefault="00D40E54" w:rsidP="00D40E54">
            <w:pPr>
              <w:pStyle w:val="3"/>
              <w:ind w:left="0"/>
              <w:rPr>
                <w:b/>
                <w:bCs/>
              </w:rPr>
            </w:pPr>
          </w:p>
          <w:p w:rsidR="00D40E54" w:rsidRDefault="00FD6961" w:rsidP="00D40E54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</w:t>
            </w:r>
          </w:p>
          <w:p w:rsidR="001344A4" w:rsidRPr="00CD20D3" w:rsidRDefault="001344A4" w:rsidP="006863AA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</w:t>
            </w:r>
          </w:p>
        </w:tc>
        <w:tc>
          <w:tcPr>
            <w:tcW w:w="4786" w:type="dxa"/>
          </w:tcPr>
          <w:p w:rsidR="001344A4" w:rsidRPr="00CD20D3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344A4" w:rsidRPr="00CD20D3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1344A4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1344A4" w:rsidRDefault="001344A4" w:rsidP="000D3E88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0D3E88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002C5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002C5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002C5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E002C5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1344A4" w:rsidRPr="00CD20D3" w:rsidRDefault="00E002C5" w:rsidP="00E002C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1344A4" w:rsidRDefault="001344A4" w:rsidP="001344A4">
      <w:pPr>
        <w:pStyle w:val="3"/>
        <w:ind w:left="0"/>
        <w:jc w:val="right"/>
        <w:rPr>
          <w:b/>
          <w:bCs/>
        </w:rPr>
      </w:pPr>
    </w:p>
    <w:p w:rsidR="001344A4" w:rsidRDefault="001344A4" w:rsidP="001344A4">
      <w:pPr>
        <w:pStyle w:val="3"/>
        <w:ind w:left="0"/>
        <w:jc w:val="right"/>
        <w:rPr>
          <w:b/>
          <w:bCs/>
        </w:rPr>
      </w:pPr>
    </w:p>
    <w:p w:rsidR="001344A4" w:rsidRPr="00502A27" w:rsidRDefault="001344A4" w:rsidP="001344A4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1C36DA" w:rsidRPr="00502A27" w:rsidRDefault="001C36DA" w:rsidP="001344A4">
      <w:pPr>
        <w:pStyle w:val="3"/>
        <w:ind w:left="0"/>
        <w:rPr>
          <w:bCs/>
        </w:rPr>
      </w:pPr>
    </w:p>
    <w:sectPr w:rsidR="001C36DA" w:rsidRPr="00502A27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F58" w:rsidRDefault="00FE7F58" w:rsidP="00AA5257">
      <w:pPr>
        <w:pStyle w:val="3"/>
      </w:pPr>
      <w:r>
        <w:separator/>
      </w:r>
    </w:p>
  </w:endnote>
  <w:endnote w:type="continuationSeparator" w:id="0">
    <w:p w:rsidR="00FE7F58" w:rsidRDefault="00FE7F58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F58" w:rsidRDefault="00FE7F58" w:rsidP="00AA5257">
      <w:pPr>
        <w:pStyle w:val="3"/>
      </w:pPr>
      <w:r>
        <w:separator/>
      </w:r>
    </w:p>
  </w:footnote>
  <w:footnote w:type="continuationSeparator" w:id="0">
    <w:p w:rsidR="00FE7F58" w:rsidRDefault="00FE7F58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442FC5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145F3"/>
    <w:rsid w:val="000146C7"/>
    <w:rsid w:val="00016162"/>
    <w:rsid w:val="00033393"/>
    <w:rsid w:val="00034B8F"/>
    <w:rsid w:val="00037BFC"/>
    <w:rsid w:val="00060577"/>
    <w:rsid w:val="00081F1B"/>
    <w:rsid w:val="000868ED"/>
    <w:rsid w:val="00090414"/>
    <w:rsid w:val="0009286C"/>
    <w:rsid w:val="000938AF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103E88"/>
    <w:rsid w:val="00105C9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1EBB"/>
    <w:rsid w:val="001A6F10"/>
    <w:rsid w:val="001C36DA"/>
    <w:rsid w:val="001E586B"/>
    <w:rsid w:val="00203AAC"/>
    <w:rsid w:val="0020573A"/>
    <w:rsid w:val="00206788"/>
    <w:rsid w:val="0021345F"/>
    <w:rsid w:val="00220637"/>
    <w:rsid w:val="002215A7"/>
    <w:rsid w:val="00236D6F"/>
    <w:rsid w:val="002403A5"/>
    <w:rsid w:val="002445DB"/>
    <w:rsid w:val="00261257"/>
    <w:rsid w:val="00270CB5"/>
    <w:rsid w:val="0027307A"/>
    <w:rsid w:val="00281B5F"/>
    <w:rsid w:val="00286F04"/>
    <w:rsid w:val="00287EF0"/>
    <w:rsid w:val="00297B5B"/>
    <w:rsid w:val="002A4D46"/>
    <w:rsid w:val="002B1319"/>
    <w:rsid w:val="002D7E2A"/>
    <w:rsid w:val="002E2AD1"/>
    <w:rsid w:val="002E4A04"/>
    <w:rsid w:val="00331F25"/>
    <w:rsid w:val="00342E51"/>
    <w:rsid w:val="00365DF5"/>
    <w:rsid w:val="0038289C"/>
    <w:rsid w:val="0039001A"/>
    <w:rsid w:val="003A1AC6"/>
    <w:rsid w:val="003D2DF1"/>
    <w:rsid w:val="003E0D3D"/>
    <w:rsid w:val="003F01AB"/>
    <w:rsid w:val="003F3231"/>
    <w:rsid w:val="004055E8"/>
    <w:rsid w:val="00406207"/>
    <w:rsid w:val="00420DAD"/>
    <w:rsid w:val="0042220C"/>
    <w:rsid w:val="004407F0"/>
    <w:rsid w:val="00442FC5"/>
    <w:rsid w:val="00446486"/>
    <w:rsid w:val="0048252B"/>
    <w:rsid w:val="004A3D5D"/>
    <w:rsid w:val="004C6A5D"/>
    <w:rsid w:val="004E53F8"/>
    <w:rsid w:val="004F40A9"/>
    <w:rsid w:val="004F498F"/>
    <w:rsid w:val="00502A27"/>
    <w:rsid w:val="00536037"/>
    <w:rsid w:val="005446A0"/>
    <w:rsid w:val="005534E2"/>
    <w:rsid w:val="00554759"/>
    <w:rsid w:val="0058268C"/>
    <w:rsid w:val="005A5AEB"/>
    <w:rsid w:val="005B3745"/>
    <w:rsid w:val="005F79D9"/>
    <w:rsid w:val="006124CE"/>
    <w:rsid w:val="0062376E"/>
    <w:rsid w:val="006360FB"/>
    <w:rsid w:val="00643CC4"/>
    <w:rsid w:val="00656E00"/>
    <w:rsid w:val="00661AE7"/>
    <w:rsid w:val="00662C4A"/>
    <w:rsid w:val="00671038"/>
    <w:rsid w:val="006863AA"/>
    <w:rsid w:val="00692030"/>
    <w:rsid w:val="00694F42"/>
    <w:rsid w:val="006A7ADC"/>
    <w:rsid w:val="006C311D"/>
    <w:rsid w:val="006D4BA0"/>
    <w:rsid w:val="006E3227"/>
    <w:rsid w:val="006E7033"/>
    <w:rsid w:val="00703523"/>
    <w:rsid w:val="00711114"/>
    <w:rsid w:val="007112BA"/>
    <w:rsid w:val="00735E61"/>
    <w:rsid w:val="00766DE6"/>
    <w:rsid w:val="00772C05"/>
    <w:rsid w:val="00791302"/>
    <w:rsid w:val="00793E20"/>
    <w:rsid w:val="007B4BE9"/>
    <w:rsid w:val="007D47B7"/>
    <w:rsid w:val="007E3744"/>
    <w:rsid w:val="007E46FE"/>
    <w:rsid w:val="00813A46"/>
    <w:rsid w:val="00815628"/>
    <w:rsid w:val="008164E5"/>
    <w:rsid w:val="00834BEE"/>
    <w:rsid w:val="00855899"/>
    <w:rsid w:val="008620C7"/>
    <w:rsid w:val="008629C4"/>
    <w:rsid w:val="00862BE0"/>
    <w:rsid w:val="00870595"/>
    <w:rsid w:val="008908D1"/>
    <w:rsid w:val="00893CCF"/>
    <w:rsid w:val="008B4D63"/>
    <w:rsid w:val="008B5E12"/>
    <w:rsid w:val="008D08F7"/>
    <w:rsid w:val="008D2FF1"/>
    <w:rsid w:val="008D3D36"/>
    <w:rsid w:val="008D6AAC"/>
    <w:rsid w:val="008F1D05"/>
    <w:rsid w:val="008F2523"/>
    <w:rsid w:val="00907A75"/>
    <w:rsid w:val="00915A6A"/>
    <w:rsid w:val="00916472"/>
    <w:rsid w:val="0092624E"/>
    <w:rsid w:val="00937D1F"/>
    <w:rsid w:val="009450B8"/>
    <w:rsid w:val="009A12D7"/>
    <w:rsid w:val="009A2354"/>
    <w:rsid w:val="009B1875"/>
    <w:rsid w:val="009B2C16"/>
    <w:rsid w:val="009C68A8"/>
    <w:rsid w:val="009D157A"/>
    <w:rsid w:val="009E1603"/>
    <w:rsid w:val="009E7675"/>
    <w:rsid w:val="009F391C"/>
    <w:rsid w:val="009F47F6"/>
    <w:rsid w:val="009F6CF7"/>
    <w:rsid w:val="00A01123"/>
    <w:rsid w:val="00A12D52"/>
    <w:rsid w:val="00A20422"/>
    <w:rsid w:val="00A36325"/>
    <w:rsid w:val="00A41044"/>
    <w:rsid w:val="00A427FC"/>
    <w:rsid w:val="00A50EC1"/>
    <w:rsid w:val="00A53883"/>
    <w:rsid w:val="00A613B4"/>
    <w:rsid w:val="00A61A49"/>
    <w:rsid w:val="00A7234E"/>
    <w:rsid w:val="00A744D9"/>
    <w:rsid w:val="00A7571E"/>
    <w:rsid w:val="00A81043"/>
    <w:rsid w:val="00A9749E"/>
    <w:rsid w:val="00AA07E0"/>
    <w:rsid w:val="00AA2D90"/>
    <w:rsid w:val="00AA3C46"/>
    <w:rsid w:val="00AA5200"/>
    <w:rsid w:val="00AA5257"/>
    <w:rsid w:val="00AB6BC0"/>
    <w:rsid w:val="00AC1514"/>
    <w:rsid w:val="00AE25E7"/>
    <w:rsid w:val="00AF0801"/>
    <w:rsid w:val="00AF0879"/>
    <w:rsid w:val="00AF1644"/>
    <w:rsid w:val="00AF3ED6"/>
    <w:rsid w:val="00AF7FB5"/>
    <w:rsid w:val="00B10E70"/>
    <w:rsid w:val="00B26A5D"/>
    <w:rsid w:val="00B552C3"/>
    <w:rsid w:val="00B72251"/>
    <w:rsid w:val="00B736E0"/>
    <w:rsid w:val="00B86AFE"/>
    <w:rsid w:val="00BA7FCB"/>
    <w:rsid w:val="00BB3942"/>
    <w:rsid w:val="00BE6E32"/>
    <w:rsid w:val="00BF133B"/>
    <w:rsid w:val="00C039EC"/>
    <w:rsid w:val="00C03D86"/>
    <w:rsid w:val="00C057B3"/>
    <w:rsid w:val="00C27778"/>
    <w:rsid w:val="00C53FC3"/>
    <w:rsid w:val="00C63518"/>
    <w:rsid w:val="00C7082B"/>
    <w:rsid w:val="00CB24D0"/>
    <w:rsid w:val="00CD20D3"/>
    <w:rsid w:val="00CD6909"/>
    <w:rsid w:val="00D0323E"/>
    <w:rsid w:val="00D12210"/>
    <w:rsid w:val="00D22282"/>
    <w:rsid w:val="00D34A47"/>
    <w:rsid w:val="00D40E54"/>
    <w:rsid w:val="00D4700F"/>
    <w:rsid w:val="00D505AE"/>
    <w:rsid w:val="00D708CC"/>
    <w:rsid w:val="00D8288A"/>
    <w:rsid w:val="00D854E3"/>
    <w:rsid w:val="00D915BA"/>
    <w:rsid w:val="00DB4554"/>
    <w:rsid w:val="00DB69A9"/>
    <w:rsid w:val="00E002C5"/>
    <w:rsid w:val="00E230DF"/>
    <w:rsid w:val="00E25494"/>
    <w:rsid w:val="00E254D4"/>
    <w:rsid w:val="00E36470"/>
    <w:rsid w:val="00E3701F"/>
    <w:rsid w:val="00E6065D"/>
    <w:rsid w:val="00E61F00"/>
    <w:rsid w:val="00E705D8"/>
    <w:rsid w:val="00E7118D"/>
    <w:rsid w:val="00E8268C"/>
    <w:rsid w:val="00E92B94"/>
    <w:rsid w:val="00E94E8F"/>
    <w:rsid w:val="00E977B5"/>
    <w:rsid w:val="00EB6058"/>
    <w:rsid w:val="00EC71EB"/>
    <w:rsid w:val="00ED05DE"/>
    <w:rsid w:val="00EF0F30"/>
    <w:rsid w:val="00EF18A5"/>
    <w:rsid w:val="00F11AC5"/>
    <w:rsid w:val="00F1424D"/>
    <w:rsid w:val="00F14DB5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3776"/>
    <w:rsid w:val="00FA3AFF"/>
    <w:rsid w:val="00FD3521"/>
    <w:rsid w:val="00FD6961"/>
    <w:rsid w:val="00FE5135"/>
    <w:rsid w:val="00FE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B4D53"/>
  <w15:docId w15:val="{DD484D8A-822F-4716-90E2-AFB15018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Body Text"/>
    <w:basedOn w:val="a"/>
    <w:link w:val="ac"/>
    <w:rsid w:val="00915A6A"/>
    <w:pPr>
      <w:spacing w:after="120"/>
    </w:pPr>
  </w:style>
  <w:style w:type="character" w:customStyle="1" w:styleId="ac">
    <w:name w:val="Основной текст Знак"/>
    <w:basedOn w:val="a0"/>
    <w:link w:val="ab"/>
    <w:rsid w:val="00915A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9</cp:revision>
  <cp:lastPrinted>2017-06-05T05:36:00Z</cp:lastPrinted>
  <dcterms:created xsi:type="dcterms:W3CDTF">2019-09-16T03:52:00Z</dcterms:created>
  <dcterms:modified xsi:type="dcterms:W3CDTF">2019-09-25T08:49:00Z</dcterms:modified>
</cp:coreProperties>
</file>